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97" w:type="dxa"/>
        <w:jc w:val="center"/>
        <w:tblInd w:w="3286" w:type="dxa"/>
        <w:tblLook w:val="0000"/>
      </w:tblPr>
      <w:tblGrid>
        <w:gridCol w:w="7022"/>
        <w:gridCol w:w="5175"/>
      </w:tblGrid>
      <w:tr w:rsidR="004E3C47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22" w:type="dxa"/>
          </w:tcPr>
          <w:p w:rsidR="004E3C47" w:rsidRPr="0018752E" w:rsidRDefault="004E3C47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18752E">
              <w:rPr>
                <w:b/>
                <w:sz w:val="24"/>
              </w:rPr>
              <w:t>Đơn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vị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:……………………</w:t>
            </w:r>
            <w:proofErr w:type="gramEnd"/>
          </w:p>
          <w:p w:rsidR="004E3C47" w:rsidRPr="0018752E" w:rsidRDefault="004E3C47" w:rsidP="00D562FB">
            <w:pPr>
              <w:widowControl w:val="0"/>
              <w:rPr>
                <w:b/>
                <w:sz w:val="23"/>
              </w:rPr>
            </w:pPr>
            <w:proofErr w:type="spellStart"/>
            <w:r w:rsidRPr="0018752E">
              <w:rPr>
                <w:b/>
                <w:sz w:val="24"/>
              </w:rPr>
              <w:t>Địa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chỉ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5175" w:type="dxa"/>
          </w:tcPr>
          <w:p w:rsidR="004E3C47" w:rsidRPr="0018752E" w:rsidRDefault="004E3C47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18752E">
              <w:rPr>
                <w:b/>
              </w:rPr>
              <w:t>Mẫu</w:t>
            </w:r>
            <w:proofErr w:type="spellEnd"/>
            <w:r w:rsidRPr="0018752E">
              <w:rPr>
                <w:b/>
              </w:rPr>
              <w:t xml:space="preserve"> </w:t>
            </w:r>
            <w:proofErr w:type="spellStart"/>
            <w:r w:rsidRPr="0018752E">
              <w:rPr>
                <w:b/>
              </w:rPr>
              <w:t>số</w:t>
            </w:r>
            <w:proofErr w:type="spellEnd"/>
            <w:r w:rsidRPr="0018752E">
              <w:rPr>
                <w:b/>
              </w:rPr>
              <w:t xml:space="preserve"> S41b-DN</w:t>
            </w:r>
          </w:p>
          <w:p w:rsidR="004E3C47" w:rsidRPr="0018752E" w:rsidRDefault="004E3C47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</w:t>
            </w:r>
            <w:proofErr w:type="spellStart"/>
            <w:r w:rsidRPr="0018752E">
              <w:rPr>
                <w:sz w:val="22"/>
                <w:szCs w:val="22"/>
              </w:rPr>
              <w:t>hành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theo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tư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200/2014/TT-BTC </w:t>
            </w:r>
          </w:p>
          <w:p w:rsidR="004E3C47" w:rsidRPr="0018752E" w:rsidRDefault="004E3C47" w:rsidP="00D562F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 22/12/2014 </w:t>
            </w:r>
            <w:proofErr w:type="spellStart"/>
            <w:r w:rsidRPr="0018752E">
              <w:rPr>
                <w:sz w:val="22"/>
                <w:szCs w:val="22"/>
              </w:rPr>
              <w:t>của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Bộ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chính</w:t>
            </w:r>
            <w:proofErr w:type="spellEnd"/>
            <w:r w:rsidRPr="0018752E">
              <w:rPr>
                <w:sz w:val="22"/>
                <w:szCs w:val="22"/>
              </w:rPr>
              <w:t>)</w:t>
            </w:r>
          </w:p>
        </w:tc>
      </w:tr>
    </w:tbl>
    <w:p w:rsidR="004E3C47" w:rsidRPr="0018752E" w:rsidRDefault="004E3C47" w:rsidP="004E3C47"/>
    <w:p w:rsidR="004E3C47" w:rsidRPr="0018752E" w:rsidRDefault="004E3C47" w:rsidP="004E3C47">
      <w:pPr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SỔ KẾ TOÁN CHI TIẾT THEO DÕI</w:t>
      </w:r>
    </w:p>
    <w:p w:rsidR="004E3C47" w:rsidRPr="0018752E" w:rsidRDefault="004E3C47" w:rsidP="004E3C47">
      <w:pPr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 xml:space="preserve"> CÁC KHOẢN ĐẦU TƯ VÀO CÔNG TY LIÊN KẾT</w:t>
      </w:r>
    </w:p>
    <w:p w:rsidR="004E3C47" w:rsidRPr="0018752E" w:rsidRDefault="004E3C47" w:rsidP="004E3C47">
      <w:pPr>
        <w:jc w:val="center"/>
        <w:rPr>
          <w:bCs/>
          <w:iCs/>
          <w:sz w:val="24"/>
          <w:lang w:val="nl-NL"/>
        </w:rPr>
      </w:pPr>
      <w:r w:rsidRPr="0018752E">
        <w:rPr>
          <w:bCs/>
          <w:iCs/>
          <w:sz w:val="24"/>
          <w:lang w:val="nl-NL"/>
        </w:rPr>
        <w:t>Năm tài chính..............</w:t>
      </w:r>
    </w:p>
    <w:p w:rsidR="004E3C47" w:rsidRPr="0018752E" w:rsidRDefault="004E3C47" w:rsidP="004E3C47">
      <w:pPr>
        <w:ind w:hanging="450"/>
        <w:jc w:val="center"/>
        <w:rPr>
          <w:b/>
          <w:bCs/>
          <w:i/>
          <w:iCs/>
          <w:lang w:val="nl-NL"/>
        </w:rPr>
      </w:pPr>
    </w:p>
    <w:tbl>
      <w:tblPr>
        <w:tblW w:w="1254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660"/>
        <w:gridCol w:w="1650"/>
        <w:gridCol w:w="998"/>
        <w:gridCol w:w="1752"/>
        <w:gridCol w:w="1540"/>
        <w:gridCol w:w="1650"/>
        <w:gridCol w:w="2530"/>
        <w:gridCol w:w="1100"/>
      </w:tblGrid>
      <w:tr w:rsidR="004E3C47" w:rsidRPr="0018752E" w:rsidTr="00D562FB">
        <w:tc>
          <w:tcPr>
            <w:tcW w:w="1320" w:type="dxa"/>
            <w:gridSpan w:val="2"/>
          </w:tcPr>
          <w:p w:rsidR="004E3C47" w:rsidRPr="0018752E" w:rsidRDefault="004E3C47" w:rsidP="00D562FB">
            <w:pPr>
              <w:widowControl w:val="0"/>
              <w:spacing w:line="264" w:lineRule="auto"/>
              <w:jc w:val="center"/>
              <w:rPr>
                <w:rFonts w:eastAsia="Batang"/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Chứng từ</w:t>
            </w:r>
          </w:p>
        </w:tc>
        <w:tc>
          <w:tcPr>
            <w:tcW w:w="1650" w:type="dxa"/>
            <w:tcBorders>
              <w:bottom w:val="nil"/>
            </w:tcBorders>
          </w:tcPr>
          <w:p w:rsidR="004E3C47" w:rsidRPr="0018752E" w:rsidRDefault="004E3C47" w:rsidP="00D562FB">
            <w:pPr>
              <w:widowControl w:val="0"/>
              <w:spacing w:line="264" w:lineRule="auto"/>
              <w:ind w:firstLine="567"/>
              <w:jc w:val="center"/>
              <w:rPr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:rsidR="004E3C47" w:rsidRPr="0018752E" w:rsidRDefault="004E3C47" w:rsidP="00D562FB">
            <w:pPr>
              <w:widowControl w:val="0"/>
              <w:jc w:val="center"/>
              <w:rPr>
                <w:rFonts w:eastAsia="Batang"/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Giá trị</w:t>
            </w:r>
          </w:p>
        </w:tc>
        <w:tc>
          <w:tcPr>
            <w:tcW w:w="7472" w:type="dxa"/>
            <w:gridSpan w:val="4"/>
          </w:tcPr>
          <w:p w:rsidR="004E3C47" w:rsidRPr="0018752E" w:rsidRDefault="004E3C47" w:rsidP="00D562FB">
            <w:pPr>
              <w:widowControl w:val="0"/>
              <w:spacing w:line="264" w:lineRule="auto"/>
              <w:ind w:firstLine="567"/>
              <w:jc w:val="center"/>
              <w:rPr>
                <w:rFonts w:eastAsia="Batang"/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Các khoản được điều chỉnh tăng (giảm) giá trị ghi sổ của khoản đầu tư</w:t>
            </w:r>
          </w:p>
        </w:tc>
        <w:tc>
          <w:tcPr>
            <w:tcW w:w="1100" w:type="dxa"/>
            <w:tcBorders>
              <w:bottom w:val="nil"/>
            </w:tcBorders>
          </w:tcPr>
          <w:p w:rsidR="004E3C47" w:rsidRPr="0018752E" w:rsidRDefault="004E3C47" w:rsidP="00D562FB">
            <w:pPr>
              <w:widowControl w:val="0"/>
              <w:spacing w:line="264" w:lineRule="auto"/>
              <w:jc w:val="center"/>
              <w:rPr>
                <w:rFonts w:eastAsia="Batang"/>
                <w:bCs/>
                <w:sz w:val="18"/>
                <w:szCs w:val="18"/>
                <w:lang w:val="nl-NL"/>
              </w:rPr>
            </w:pPr>
          </w:p>
        </w:tc>
      </w:tr>
      <w:tr w:rsidR="004E3C47" w:rsidRPr="0018752E" w:rsidTr="00D562FB">
        <w:tc>
          <w:tcPr>
            <w:tcW w:w="660" w:type="dxa"/>
          </w:tcPr>
          <w:p w:rsidR="004E3C47" w:rsidRPr="0018752E" w:rsidRDefault="004E3C47" w:rsidP="00D562FB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</w:p>
          <w:p w:rsidR="004E3C47" w:rsidRPr="0018752E" w:rsidRDefault="004E3C47" w:rsidP="00D562FB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</w:p>
          <w:p w:rsidR="004E3C47" w:rsidRPr="0018752E" w:rsidRDefault="004E3C47" w:rsidP="00D562FB">
            <w:pPr>
              <w:widowControl w:val="0"/>
              <w:spacing w:line="264" w:lineRule="auto"/>
              <w:jc w:val="center"/>
              <w:rPr>
                <w:rFonts w:eastAsia="Batang"/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Số hiệu</w:t>
            </w:r>
          </w:p>
        </w:tc>
        <w:tc>
          <w:tcPr>
            <w:tcW w:w="660" w:type="dxa"/>
          </w:tcPr>
          <w:p w:rsidR="004E3C47" w:rsidRPr="0018752E" w:rsidRDefault="004E3C47" w:rsidP="00D562FB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</w:p>
          <w:p w:rsidR="004E3C47" w:rsidRPr="0018752E" w:rsidRDefault="004E3C47" w:rsidP="00D562FB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</w:p>
          <w:p w:rsidR="004E3C47" w:rsidRPr="0018752E" w:rsidRDefault="004E3C47" w:rsidP="00D562FB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Ngày, tháng</w:t>
            </w:r>
          </w:p>
        </w:tc>
        <w:tc>
          <w:tcPr>
            <w:tcW w:w="1650" w:type="dxa"/>
            <w:tcBorders>
              <w:top w:val="nil"/>
            </w:tcBorders>
          </w:tcPr>
          <w:p w:rsidR="004E3C47" w:rsidRPr="0018752E" w:rsidRDefault="004E3C47" w:rsidP="00D562FB">
            <w:pPr>
              <w:widowControl w:val="0"/>
              <w:spacing w:line="264" w:lineRule="auto"/>
              <w:ind w:firstLine="567"/>
              <w:jc w:val="center"/>
              <w:rPr>
                <w:sz w:val="18"/>
                <w:szCs w:val="18"/>
                <w:lang w:val="nl-NL"/>
              </w:rPr>
            </w:pPr>
          </w:p>
          <w:p w:rsidR="004E3C47" w:rsidRPr="0018752E" w:rsidRDefault="004E3C47" w:rsidP="00D562FB">
            <w:pPr>
              <w:widowControl w:val="0"/>
              <w:spacing w:line="264" w:lineRule="auto"/>
              <w:jc w:val="center"/>
              <w:rPr>
                <w:b/>
                <w:bCs/>
                <w:sz w:val="18"/>
                <w:szCs w:val="18"/>
                <w:lang w:val="nl-NL"/>
              </w:rPr>
            </w:pPr>
          </w:p>
          <w:p w:rsidR="004E3C47" w:rsidRPr="0018752E" w:rsidRDefault="004E3C47" w:rsidP="00D562FB">
            <w:pPr>
              <w:widowControl w:val="0"/>
              <w:spacing w:line="264" w:lineRule="auto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Diễn giải</w:t>
            </w:r>
          </w:p>
        </w:tc>
        <w:tc>
          <w:tcPr>
            <w:tcW w:w="998" w:type="dxa"/>
            <w:tcBorders>
              <w:top w:val="nil"/>
            </w:tcBorders>
          </w:tcPr>
          <w:p w:rsidR="004E3C47" w:rsidRPr="0018752E" w:rsidRDefault="004E3C47" w:rsidP="00D562FB">
            <w:pPr>
              <w:widowControl w:val="0"/>
              <w:ind w:left="42" w:firstLine="60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ghi sổ khoản đầu tư vào công ty liên kết đầu kỳ</w:t>
            </w:r>
          </w:p>
        </w:tc>
        <w:tc>
          <w:tcPr>
            <w:tcW w:w="1752" w:type="dxa"/>
          </w:tcPr>
          <w:p w:rsidR="004E3C47" w:rsidRPr="0018752E" w:rsidRDefault="004E3C47" w:rsidP="00D562FB">
            <w:pPr>
              <w:widowControl w:val="0"/>
              <w:jc w:val="center"/>
              <w:rPr>
                <w:rFonts w:eastAsia="Batang"/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Khoản điều chỉnh tương ứng với phần sở hữu của nhà đầu tư trong lợi nhuận hoặc lỗ của công ty liên kết trong kỳ</w:t>
            </w:r>
          </w:p>
        </w:tc>
        <w:tc>
          <w:tcPr>
            <w:tcW w:w="1540" w:type="dxa"/>
          </w:tcPr>
          <w:p w:rsidR="004E3C47" w:rsidRPr="0018752E" w:rsidRDefault="004E3C47" w:rsidP="00D562FB">
            <w:pPr>
              <w:widowControl w:val="0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 xml:space="preserve">Khoản điều chỉnh  do báo cáo </w:t>
            </w:r>
          </w:p>
          <w:p w:rsidR="004E3C47" w:rsidRPr="0018752E" w:rsidRDefault="004E3C47" w:rsidP="00D562FB">
            <w:pPr>
              <w:widowControl w:val="0"/>
              <w:jc w:val="center"/>
              <w:rPr>
                <w:rFonts w:eastAsia="Batang"/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tài chính của nhà đầu tư và công ty liên kết được lập khác ngày</w:t>
            </w:r>
          </w:p>
        </w:tc>
        <w:tc>
          <w:tcPr>
            <w:tcW w:w="1650" w:type="dxa"/>
          </w:tcPr>
          <w:p w:rsidR="004E3C47" w:rsidRPr="0018752E" w:rsidRDefault="004E3C47" w:rsidP="00D562FB">
            <w:pPr>
              <w:widowControl w:val="0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Khoản điều chỉnh  do nhà đầu tư và công ty liên kết không áp dụng thống nhất</w:t>
            </w:r>
          </w:p>
          <w:p w:rsidR="004E3C47" w:rsidRPr="0018752E" w:rsidRDefault="004E3C47" w:rsidP="00D562FB">
            <w:pPr>
              <w:widowControl w:val="0"/>
              <w:jc w:val="center"/>
              <w:rPr>
                <w:rFonts w:eastAsia="Batang"/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/>
              </w:rPr>
              <w:t>chính sách kế toán</w:t>
            </w:r>
          </w:p>
        </w:tc>
        <w:tc>
          <w:tcPr>
            <w:tcW w:w="2530" w:type="dxa"/>
          </w:tcPr>
          <w:p w:rsidR="004E3C47" w:rsidRPr="0018752E" w:rsidRDefault="004E3C47" w:rsidP="00D562FB">
            <w:pPr>
              <w:widowControl w:val="0"/>
              <w:jc w:val="center"/>
              <w:rPr>
                <w:sz w:val="18"/>
                <w:szCs w:val="18"/>
                <w:lang w:val="nl-NL" w:bidi="he-IL"/>
              </w:rPr>
            </w:pPr>
            <w:r w:rsidRPr="0018752E">
              <w:rPr>
                <w:sz w:val="18"/>
                <w:szCs w:val="18"/>
                <w:lang w:val="nl-NL" w:bidi="he-IL"/>
              </w:rPr>
              <w:t xml:space="preserve">Phần điều chỉnh tăng (giảm) khoản đầu tư theo thay đổi của vốn chủ sở hữu của công ty </w:t>
            </w:r>
          </w:p>
          <w:p w:rsidR="004E3C47" w:rsidRPr="0018752E" w:rsidRDefault="004E3C47" w:rsidP="00D562FB">
            <w:pPr>
              <w:widowControl w:val="0"/>
              <w:jc w:val="center"/>
              <w:rPr>
                <w:sz w:val="18"/>
                <w:szCs w:val="18"/>
                <w:lang w:val="nl-NL"/>
              </w:rPr>
            </w:pPr>
            <w:r w:rsidRPr="0018752E">
              <w:rPr>
                <w:sz w:val="18"/>
                <w:szCs w:val="18"/>
                <w:lang w:val="nl-NL" w:bidi="he-IL"/>
              </w:rPr>
              <w:t>liên kết nhưng không được phản ánh vào Báo cáo kết quả kinh doanh của công ty liên kết</w:t>
            </w:r>
          </w:p>
        </w:tc>
        <w:tc>
          <w:tcPr>
            <w:tcW w:w="1100" w:type="dxa"/>
            <w:tcBorders>
              <w:top w:val="nil"/>
            </w:tcBorders>
          </w:tcPr>
          <w:p w:rsidR="004E3C47" w:rsidRPr="0018752E" w:rsidRDefault="004E3C47" w:rsidP="00D562FB">
            <w:pPr>
              <w:widowControl w:val="0"/>
              <w:spacing w:line="264" w:lineRule="auto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 xml:space="preserve">Giá trị </w:t>
            </w:r>
          </w:p>
          <w:p w:rsidR="004E3C47" w:rsidRPr="0018752E" w:rsidRDefault="004E3C47" w:rsidP="00D562FB">
            <w:pPr>
              <w:widowControl w:val="0"/>
              <w:spacing w:line="264" w:lineRule="auto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ghi sổ khoản đầu tư vào công ty liên kết cuối kỳ</w:t>
            </w:r>
          </w:p>
        </w:tc>
      </w:tr>
      <w:tr w:rsidR="004E3C47" w:rsidRPr="0018752E" w:rsidTr="00D562FB">
        <w:tc>
          <w:tcPr>
            <w:tcW w:w="660" w:type="dxa"/>
          </w:tcPr>
          <w:p w:rsidR="004E3C47" w:rsidRPr="0018752E" w:rsidRDefault="004E3C47" w:rsidP="00D562FB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A</w:t>
            </w:r>
          </w:p>
        </w:tc>
        <w:tc>
          <w:tcPr>
            <w:tcW w:w="660" w:type="dxa"/>
          </w:tcPr>
          <w:p w:rsidR="004E3C47" w:rsidRPr="0018752E" w:rsidRDefault="004E3C47" w:rsidP="00D562FB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B</w:t>
            </w:r>
          </w:p>
        </w:tc>
        <w:tc>
          <w:tcPr>
            <w:tcW w:w="165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C</w:t>
            </w:r>
          </w:p>
        </w:tc>
        <w:tc>
          <w:tcPr>
            <w:tcW w:w="998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1</w:t>
            </w:r>
          </w:p>
        </w:tc>
        <w:tc>
          <w:tcPr>
            <w:tcW w:w="1752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2</w:t>
            </w:r>
          </w:p>
        </w:tc>
        <w:tc>
          <w:tcPr>
            <w:tcW w:w="154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3</w:t>
            </w:r>
          </w:p>
        </w:tc>
        <w:tc>
          <w:tcPr>
            <w:tcW w:w="165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4</w:t>
            </w:r>
          </w:p>
        </w:tc>
        <w:tc>
          <w:tcPr>
            <w:tcW w:w="253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5</w:t>
            </w:r>
          </w:p>
        </w:tc>
        <w:tc>
          <w:tcPr>
            <w:tcW w:w="110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6</w:t>
            </w:r>
          </w:p>
        </w:tc>
      </w:tr>
      <w:tr w:rsidR="004E3C47" w:rsidRPr="0018752E" w:rsidTr="00D562FB">
        <w:tc>
          <w:tcPr>
            <w:tcW w:w="66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66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4E3C47" w:rsidRPr="0018752E" w:rsidRDefault="004E3C47" w:rsidP="00D562FB">
            <w:pPr>
              <w:widowControl w:val="0"/>
              <w:rPr>
                <w:bCs/>
                <w:sz w:val="18"/>
                <w:szCs w:val="18"/>
              </w:rPr>
            </w:pPr>
            <w:proofErr w:type="spellStart"/>
            <w:r w:rsidRPr="0018752E">
              <w:rPr>
                <w:bCs/>
                <w:sz w:val="18"/>
                <w:szCs w:val="18"/>
              </w:rPr>
              <w:t>Công</w:t>
            </w:r>
            <w:proofErr w:type="spellEnd"/>
            <w:r w:rsidRPr="0018752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bCs/>
                <w:sz w:val="18"/>
                <w:szCs w:val="18"/>
              </w:rPr>
              <w:t>ty</w:t>
            </w:r>
            <w:proofErr w:type="spellEnd"/>
            <w:r w:rsidRPr="0018752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bCs/>
                <w:sz w:val="18"/>
                <w:szCs w:val="18"/>
              </w:rPr>
              <w:t>Liên</w:t>
            </w:r>
            <w:proofErr w:type="spellEnd"/>
            <w:r w:rsidRPr="0018752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8752E">
              <w:rPr>
                <w:bCs/>
                <w:sz w:val="18"/>
                <w:szCs w:val="18"/>
              </w:rPr>
              <w:t>kết</w:t>
            </w:r>
            <w:proofErr w:type="spellEnd"/>
            <w:r w:rsidRPr="0018752E">
              <w:rPr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998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2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3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</w:tr>
      <w:tr w:rsidR="004E3C47" w:rsidRPr="0018752E" w:rsidTr="00D562FB">
        <w:tc>
          <w:tcPr>
            <w:tcW w:w="66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0" w:type="dxa"/>
          </w:tcPr>
          <w:p w:rsidR="004E3C47" w:rsidRPr="0018752E" w:rsidRDefault="004E3C47" w:rsidP="00D562FB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-</w:t>
            </w:r>
          </w:p>
          <w:p w:rsidR="004E3C47" w:rsidRPr="0018752E" w:rsidRDefault="004E3C47" w:rsidP="00D562FB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-</w:t>
            </w:r>
          </w:p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998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752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54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253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10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</w:tr>
      <w:tr w:rsidR="004E3C47" w:rsidRPr="0018752E" w:rsidTr="00D562FB">
        <w:tc>
          <w:tcPr>
            <w:tcW w:w="66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66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4E3C47" w:rsidRPr="0018752E" w:rsidRDefault="004E3C47" w:rsidP="00D562FB">
            <w:pPr>
              <w:widowControl w:val="0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Công ty Liên kết B</w:t>
            </w:r>
          </w:p>
        </w:tc>
        <w:tc>
          <w:tcPr>
            <w:tcW w:w="998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752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54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253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10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</w:tr>
      <w:tr w:rsidR="004E3C47" w:rsidRPr="0018752E" w:rsidTr="00D562FB">
        <w:tc>
          <w:tcPr>
            <w:tcW w:w="66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66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4E3C47" w:rsidRPr="0018752E" w:rsidRDefault="004E3C47" w:rsidP="00D562FB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-</w:t>
            </w:r>
          </w:p>
          <w:p w:rsidR="004E3C47" w:rsidRPr="0018752E" w:rsidRDefault="004E3C47" w:rsidP="00D562FB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-</w:t>
            </w:r>
          </w:p>
          <w:p w:rsidR="004E3C47" w:rsidRPr="0018752E" w:rsidRDefault="004E3C47" w:rsidP="00D562FB">
            <w:pPr>
              <w:widowControl w:val="0"/>
              <w:jc w:val="center"/>
              <w:rPr>
                <w:bCs/>
                <w:sz w:val="18"/>
                <w:szCs w:val="18"/>
                <w:lang w:val="nl-NL"/>
              </w:rPr>
            </w:pPr>
            <w:r w:rsidRPr="0018752E">
              <w:rPr>
                <w:bCs/>
                <w:sz w:val="18"/>
                <w:szCs w:val="18"/>
                <w:lang w:val="nl-NL"/>
              </w:rPr>
              <w:t>.…………..</w:t>
            </w:r>
          </w:p>
        </w:tc>
        <w:tc>
          <w:tcPr>
            <w:tcW w:w="998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752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54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65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253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1100" w:type="dxa"/>
          </w:tcPr>
          <w:p w:rsidR="004E3C47" w:rsidRPr="0018752E" w:rsidRDefault="004E3C47" w:rsidP="00D562FB">
            <w:pPr>
              <w:widowControl w:val="0"/>
              <w:ind w:firstLine="567"/>
              <w:jc w:val="center"/>
              <w:rPr>
                <w:bCs/>
                <w:sz w:val="18"/>
                <w:szCs w:val="18"/>
                <w:lang w:val="nl-NL"/>
              </w:rPr>
            </w:pPr>
          </w:p>
        </w:tc>
      </w:tr>
    </w:tbl>
    <w:p w:rsidR="004E3C47" w:rsidRPr="0018752E" w:rsidRDefault="004E3C47" w:rsidP="004E3C47">
      <w:pPr>
        <w:jc w:val="both"/>
        <w:rPr>
          <w:rFonts w:eastAsia="Batang"/>
          <w:sz w:val="24"/>
          <w:lang w:val="nl-NL"/>
        </w:rPr>
      </w:pPr>
      <w:r w:rsidRPr="0018752E">
        <w:rPr>
          <w:lang w:val="nl-NL"/>
        </w:rPr>
        <w:t xml:space="preserve">          </w:t>
      </w:r>
      <w:r w:rsidRPr="0018752E">
        <w:rPr>
          <w:sz w:val="24"/>
          <w:lang w:val="nl-NL"/>
        </w:rPr>
        <w:t>- Sổ này có ... trang, đánh số từ trang 01 đến trang ...</w:t>
      </w:r>
    </w:p>
    <w:p w:rsidR="004E3C47" w:rsidRPr="0018752E" w:rsidRDefault="004E3C47" w:rsidP="004E3C47">
      <w:pPr>
        <w:ind w:firstLine="720"/>
      </w:pPr>
      <w:r w:rsidRPr="0018752E">
        <w:rPr>
          <w:sz w:val="24"/>
          <w:lang w:val="nl-NL"/>
        </w:rPr>
        <w:t>- Ngày mở sổ: ...</w:t>
      </w:r>
    </w:p>
    <w:p w:rsidR="004E3C47" w:rsidRPr="0018752E" w:rsidRDefault="004E3C47" w:rsidP="004E3C47">
      <w:pPr>
        <w:pStyle w:val="2dongcachCharChar"/>
        <w:rPr>
          <w:rFonts w:ascii="Times New Roman" w:hAnsi="Times New Roman"/>
          <w:color w:val="auto"/>
          <w:lang w:val="nl-NL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4E3C47" w:rsidRPr="0018752E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E3C47" w:rsidRPr="0018752E" w:rsidRDefault="004E3C47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4E3C47" w:rsidRPr="0018752E" w:rsidRDefault="004E3C47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4E3C47" w:rsidRPr="0018752E" w:rsidRDefault="004E3C47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4E3C47" w:rsidRPr="0018752E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E3C47" w:rsidRPr="002919E8" w:rsidRDefault="004E3C47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4E3C47" w:rsidRPr="002919E8" w:rsidRDefault="004E3C47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4E3C47" w:rsidRPr="002919E8" w:rsidRDefault="004E3C47" w:rsidP="00D562F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4E3C47" w:rsidRPr="002919E8" w:rsidRDefault="004E3C47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4E3C47" w:rsidRPr="0018752E" w:rsidRDefault="004E3C47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4E3C47" w:rsidRPr="0018752E" w:rsidRDefault="004E3C47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E3C47" w:rsidRPr="0018752E" w:rsidRDefault="004E3C47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4E3C47" w:rsidRPr="0018752E" w:rsidRDefault="004E3C47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4E3C47" w:rsidRDefault="004E3C47" w:rsidP="004E3C47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4E3C47" w:rsidRDefault="004E3C47" w:rsidP="004E3C47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4E3C47" w:rsidRDefault="004E3C47" w:rsidP="004E3C47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4E3C47" w:rsidRPr="0018752E" w:rsidRDefault="004E3C47" w:rsidP="004E3C47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252BC1" w:rsidRDefault="00252BC1"/>
    <w:sectPr w:rsidR="00252BC1" w:rsidSect="004E3C47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4E3C47"/>
    <w:rsid w:val="00125879"/>
    <w:rsid w:val="00234632"/>
    <w:rsid w:val="00252BC1"/>
    <w:rsid w:val="004E3C47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47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4E3C47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4E3C47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1chinhtrangChar2">
    <w:name w:val="1 chinh trang Char2"/>
    <w:basedOn w:val="Normal"/>
    <w:link w:val="1chinhtrangChar2Char"/>
    <w:rsid w:val="004E3C47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4E3C47"/>
    <w:rPr>
      <w:rFonts w:ascii=".VnCentury Schoolbook" w:eastAsia="Times New Roman" w:hAnsi=".VnCentury Schoolbook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2020-11-10T04:26:00Z</dcterms:created>
  <dcterms:modified xsi:type="dcterms:W3CDTF">2020-11-10T04:26:00Z</dcterms:modified>
</cp:coreProperties>
</file>